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汉江集团公司2018年校园招聘岗位、资格条件一览表</w:t>
      </w:r>
    </w:p>
    <w:tbl>
      <w:tblPr>
        <w:tblStyle w:val="5"/>
        <w:tblW w:w="13751" w:type="dxa"/>
        <w:jc w:val="center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42"/>
        <w:gridCol w:w="780"/>
        <w:gridCol w:w="885"/>
        <w:gridCol w:w="4747"/>
        <w:gridCol w:w="1043"/>
        <w:gridCol w:w="660"/>
        <w:gridCol w:w="960"/>
        <w:gridCol w:w="1831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10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2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部门/单位</w:t>
            </w:r>
          </w:p>
        </w:tc>
        <w:tc>
          <w:tcPr>
            <w:tcW w:w="780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885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4747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岗位说明与工作职责</w:t>
            </w:r>
          </w:p>
        </w:tc>
        <w:tc>
          <w:tcPr>
            <w:tcW w:w="1043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660" w:type="dxa"/>
            <w:vMerge w:val="restart"/>
            <w:tcBorders>
              <w:top w:val="single" w:color="auto" w:sz="12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78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83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993" w:type="dxa"/>
            <w:tcBorders>
              <w:top w:val="nil"/>
              <w:left w:val="nil"/>
              <w:bottom w:val="doub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集团公司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CW01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出纳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1、办理现金的收付和银行存款的结算业务；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2、负责现金、银行存款日记账、及辅助账的登记工作；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3、按规定妥善保管财务印鉴、票据、有价证券，保证企业财产安全；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4、负责各税种的纳税申报及缴纳事宜；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5、开展其它财务管理相关工作。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集团公司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RZ02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1、负责集团公司人事、劳动关系管理；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2、组织实施集团人才引进及招聘工作；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3、参与集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团培训及人力资源开发工作；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4、组织实施集团所属企业绩效考核工作。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人力资源管理、工商管理、企业管理、法学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集团公司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水库管理处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SK03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水资源管理岗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 负责南水北调中线丹江口水库水量分配、供水调度工作；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 负责丹江口水库取水单位巡查和现场核查工作；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 完成公司取水管理相关工作。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水文学及水资源、水利水电工程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调度中心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SD04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遥测通讯岗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1.负责遥测站及系统、预警广播及系统、气象站及系统的运行、管理和维护；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2.负责中心各水调业务系统的运行和维护及必要软件开发；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3.负责中心各类业务及数据服务器的运维工作，确保数据安全。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全日制一本及以上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计算机科学与技术、软件工程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KJ05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1.按要求复核原始凭证，包括外来原始凭证和自制原始凭证；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2.核算各类费用、职工薪酬和各项社保费用的计提和上缴工作；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3.按期办理结转成本费用、月末结账等工作。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全日制一本及以上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ZJ06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1.负责集团内部贷款发放和本金利息的回收工作；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2.负责信贷业务档案整理、制度完善；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3.负责信贷类报表统计与申报；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4.负责其他综合性事务。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全日制一本及以上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SH07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1、进行各项基金的会计核算业务，编制、审核、登记各种会计凭证；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2.完成各环节基金收支的记录与核对，定期编制和填报基金会计报表；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3.完成现金、银行存款及银行余额调节表的定期核对；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4.完成中心预算控制、费用管理、集团报表编制上报、经营情况分析、税务清算稽核、内外部机构审计等工作；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5.严格落实部门的内部控制工作，开展其他财务管理相关工作。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全日制一本及以上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7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WX08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1、参与汉江集团公司档案工作规章制度制订；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2、负责保管和定期接收公司的文书档案、科技档案、会计档案、企业建设项目档案、图书资料、声像实物等其它专业档案；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3、负责档案的整理、利用、统计、鉴定和销毁；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4、开发利用档案信息资源，实现档案管理数字化管理，为档案利用者报务。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丹江口市、武汉市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全日制一本及以上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档案学、信息资源管理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0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共计：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40" w:h="23808"/>
      <w:pgMar w:top="1440" w:right="567" w:bottom="144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5"/>
    <w:rsid w:val="00275CE4"/>
    <w:rsid w:val="002B60E5"/>
    <w:rsid w:val="007D184A"/>
    <w:rsid w:val="007E6E15"/>
    <w:rsid w:val="00AA1E30"/>
    <w:rsid w:val="00BA3850"/>
    <w:rsid w:val="00CE441C"/>
    <w:rsid w:val="18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1178</Characters>
  <Lines>9</Lines>
  <Paragraphs>2</Paragraphs>
  <TotalTime>0</TotalTime>
  <ScaleCrop>false</ScaleCrop>
  <LinksUpToDate>false</LinksUpToDate>
  <CharactersWithSpaces>1382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2017-11-07T06:33:00Z</dcterms:created>
  <dc:creator>郑飞</dc:creator>
  <cp:lastModifiedBy>々じ☆</cp:lastModifiedBy>
  <cp:lastPrinted>2017-11-13T05:11:33Z</cp:lastPrinted>
  <dcterms:modified xsi:type="dcterms:W3CDTF">2017-11-13T05:13:58Z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